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190" w:rsidRDefault="00A55190" w:rsidP="00A55190">
      <w:pPr>
        <w:suppressAutoHyphens/>
        <w:ind w:right="283"/>
        <w:jc w:val="right"/>
        <w:rPr>
          <w:rFonts w:ascii="Times New Roman" w:hAnsi="Times New Roman"/>
          <w:b/>
          <w:bCs/>
          <w:i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>Приложение к рабочей программе</w:t>
      </w:r>
    </w:p>
    <w:p w:rsidR="00A55190" w:rsidRDefault="00A55190" w:rsidP="00A55190">
      <w:pPr>
        <w:suppressAutoHyphens/>
        <w:spacing w:after="0"/>
        <w:ind w:left="284" w:right="283"/>
        <w:jc w:val="center"/>
        <w:rPr>
          <w:rFonts w:ascii="Times New Roman" w:hAnsi="Times New Roman"/>
          <w:szCs w:val="24"/>
        </w:rPr>
      </w:pPr>
      <w:r w:rsidRPr="006F6059">
        <w:rPr>
          <w:rFonts w:ascii="Times New Roman" w:hAnsi="Times New Roman"/>
          <w:szCs w:val="24"/>
        </w:rPr>
        <w:t>М</w:t>
      </w:r>
      <w:r>
        <w:rPr>
          <w:rFonts w:ascii="Times New Roman" w:hAnsi="Times New Roman"/>
          <w:szCs w:val="24"/>
        </w:rPr>
        <w:t>униципальное автономное общеобразовательное учреждение</w:t>
      </w:r>
      <w:r w:rsidRPr="006F6059">
        <w:rPr>
          <w:rFonts w:ascii="Times New Roman" w:hAnsi="Times New Roman"/>
          <w:szCs w:val="24"/>
        </w:rPr>
        <w:t xml:space="preserve"> </w:t>
      </w:r>
    </w:p>
    <w:p w:rsidR="00A55190" w:rsidRPr="006F6059" w:rsidRDefault="00A55190" w:rsidP="00A55190">
      <w:pPr>
        <w:suppressAutoHyphens/>
        <w:spacing w:after="0"/>
        <w:ind w:left="284" w:right="283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города Набережные Челны</w:t>
      </w:r>
    </w:p>
    <w:p w:rsidR="00A55190" w:rsidRPr="006F6059" w:rsidRDefault="00A55190" w:rsidP="00A55190">
      <w:pPr>
        <w:suppressAutoHyphens/>
        <w:spacing w:after="0"/>
        <w:ind w:left="284" w:right="283"/>
        <w:jc w:val="center"/>
        <w:rPr>
          <w:rFonts w:ascii="Times New Roman" w:hAnsi="Times New Roman"/>
          <w:szCs w:val="24"/>
        </w:rPr>
      </w:pPr>
      <w:r w:rsidRPr="006F6059"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szCs w:val="24"/>
        </w:rPr>
        <w:t>Средняя общеобразовательная школа № 40 с углубленным изучением отдельных предметов</w:t>
      </w:r>
      <w:r w:rsidRPr="006F6059">
        <w:rPr>
          <w:rFonts w:ascii="Times New Roman" w:hAnsi="Times New Roman"/>
          <w:szCs w:val="24"/>
        </w:rPr>
        <w:t>»</w:t>
      </w:r>
    </w:p>
    <w:p w:rsidR="00A55190" w:rsidRPr="006F6059" w:rsidRDefault="00A55190" w:rsidP="00A55190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A55190" w:rsidRPr="006F6059" w:rsidRDefault="00A55190" w:rsidP="00A55190">
      <w:pPr>
        <w:suppressAutoHyphens/>
        <w:ind w:left="284" w:right="283"/>
        <w:jc w:val="right"/>
        <w:rPr>
          <w:rFonts w:ascii="Times New Roman" w:hAnsi="Times New Roman"/>
          <w:bCs/>
          <w:szCs w:val="24"/>
        </w:rPr>
      </w:pPr>
    </w:p>
    <w:p w:rsidR="00A55190" w:rsidRDefault="00A55190" w:rsidP="00A55190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A55190" w:rsidRDefault="00A55190" w:rsidP="00A55190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A55190" w:rsidRDefault="00A55190" w:rsidP="00A55190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A55190" w:rsidRPr="006F6059" w:rsidRDefault="00A55190" w:rsidP="00A55190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>Календарно-тематическое планирование</w:t>
      </w:r>
    </w:p>
    <w:p w:rsidR="00A55190" w:rsidRPr="006F6059" w:rsidRDefault="00A55190" w:rsidP="00A55190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A55190" w:rsidRPr="00E93B70" w:rsidRDefault="00A55190" w:rsidP="00A55190">
      <w:pPr>
        <w:suppressAutoHyphens/>
        <w:ind w:left="284" w:right="283"/>
        <w:jc w:val="center"/>
        <w:rPr>
          <w:rFonts w:ascii="Times New Roman" w:hAnsi="Times New Roman"/>
          <w:b/>
        </w:rPr>
      </w:pPr>
      <w:r w:rsidRPr="006F6059">
        <w:rPr>
          <w:rFonts w:ascii="Times New Roman" w:hAnsi="Times New Roman"/>
          <w:bCs/>
          <w:szCs w:val="24"/>
        </w:rPr>
        <w:t xml:space="preserve">по </w:t>
      </w:r>
      <w:r>
        <w:rPr>
          <w:rFonts w:ascii="Times New Roman" w:hAnsi="Times New Roman"/>
          <w:bCs/>
          <w:szCs w:val="24"/>
        </w:rPr>
        <w:t xml:space="preserve">учебному курсу    </w:t>
      </w:r>
      <w:r w:rsidRPr="00F236AF">
        <w:rPr>
          <w:rFonts w:ascii="Times New Roman" w:hAnsi="Times New Roman"/>
          <w:b/>
          <w:u w:val="single"/>
        </w:rPr>
        <w:t>«Игровые аспекты психолого-педагогического воздействия на подростков»</w:t>
      </w:r>
      <w:r w:rsidRPr="00E93B70">
        <w:rPr>
          <w:rFonts w:ascii="Times New Roman" w:hAnsi="Times New Roman"/>
          <w:b/>
        </w:rPr>
        <w:t xml:space="preserve">    </w:t>
      </w:r>
    </w:p>
    <w:p w:rsidR="00A55190" w:rsidRPr="006F6059" w:rsidRDefault="00A55190" w:rsidP="00A5519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A55190" w:rsidRDefault="00A55190" w:rsidP="00A5519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для </w:t>
      </w:r>
      <w:r>
        <w:rPr>
          <w:rFonts w:ascii="Times New Roman" w:hAnsi="Times New Roman"/>
          <w:bCs/>
          <w:szCs w:val="24"/>
          <w:u w:val="single"/>
        </w:rPr>
        <w:t>8б</w:t>
      </w:r>
      <w:r>
        <w:rPr>
          <w:rFonts w:ascii="Times New Roman" w:hAnsi="Times New Roman"/>
          <w:bCs/>
          <w:szCs w:val="24"/>
        </w:rPr>
        <w:t xml:space="preserve"> класса</w:t>
      </w:r>
    </w:p>
    <w:p w:rsidR="00A55190" w:rsidRPr="006F6059" w:rsidRDefault="00A55190" w:rsidP="00A5519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(</w:t>
      </w:r>
      <w:r>
        <w:rPr>
          <w:rFonts w:ascii="Times New Roman" w:hAnsi="Times New Roman"/>
          <w:bCs/>
          <w:szCs w:val="24"/>
          <w:u w:val="single"/>
        </w:rPr>
        <w:t>1</w:t>
      </w:r>
      <w:r>
        <w:rPr>
          <w:rFonts w:ascii="Times New Roman" w:hAnsi="Times New Roman"/>
          <w:bCs/>
          <w:szCs w:val="24"/>
        </w:rPr>
        <w:t xml:space="preserve">час  в неделю, </w:t>
      </w:r>
      <w:r>
        <w:rPr>
          <w:rFonts w:ascii="Times New Roman" w:hAnsi="Times New Roman"/>
          <w:bCs/>
          <w:szCs w:val="24"/>
          <w:u w:val="single"/>
        </w:rPr>
        <w:t>34</w:t>
      </w:r>
      <w:r>
        <w:rPr>
          <w:rFonts w:ascii="Times New Roman" w:hAnsi="Times New Roman"/>
          <w:bCs/>
          <w:szCs w:val="24"/>
        </w:rPr>
        <w:t xml:space="preserve"> часа в год)</w:t>
      </w:r>
    </w:p>
    <w:p w:rsidR="00A55190" w:rsidRPr="006F6059" w:rsidRDefault="00A55190" w:rsidP="00A55190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A55190" w:rsidRDefault="00A55190" w:rsidP="00A5519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A55190" w:rsidRPr="006F6059" w:rsidRDefault="00A55190" w:rsidP="00A5519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A55190" w:rsidRDefault="00A55190" w:rsidP="00A55190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</w:p>
    <w:p w:rsidR="00A55190" w:rsidRDefault="00A55190" w:rsidP="00A55190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</w:p>
    <w:p w:rsidR="00A55190" w:rsidRDefault="00A55190" w:rsidP="00A55190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</w:p>
    <w:p w:rsidR="00A55190" w:rsidRDefault="00A55190" w:rsidP="00A55190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</w:p>
    <w:p w:rsidR="00A55190" w:rsidRDefault="00A55190" w:rsidP="00A55190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</w:p>
    <w:p w:rsidR="00A55190" w:rsidRDefault="00A55190" w:rsidP="00A55190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</w:p>
    <w:p w:rsidR="00A55190" w:rsidRDefault="00A55190" w:rsidP="00A55190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«Рассмотрено» </w:t>
      </w:r>
    </w:p>
    <w:p w:rsidR="00A55190" w:rsidRDefault="00A55190" w:rsidP="00A55190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на заседании ШМО, Протокол №1 </w:t>
      </w:r>
      <w:proofErr w:type="gramStart"/>
      <w:r>
        <w:rPr>
          <w:rFonts w:ascii="Times New Roman" w:hAnsi="Times New Roman"/>
          <w:bCs/>
          <w:szCs w:val="24"/>
        </w:rPr>
        <w:t>от</w:t>
      </w:r>
      <w:proofErr w:type="gramEnd"/>
      <w:r>
        <w:rPr>
          <w:rFonts w:ascii="Times New Roman" w:hAnsi="Times New Roman"/>
          <w:bCs/>
          <w:szCs w:val="24"/>
        </w:rPr>
        <w:t xml:space="preserve"> ____________</w:t>
      </w:r>
    </w:p>
    <w:p w:rsidR="00A55190" w:rsidRDefault="00A55190" w:rsidP="00A55190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Руководитель ШМО _________ _________________ </w:t>
      </w:r>
    </w:p>
    <w:p w:rsidR="00A55190" w:rsidRPr="00F90C26" w:rsidRDefault="00A55190" w:rsidP="00A55190">
      <w:pPr>
        <w:suppressAutoHyphens/>
        <w:spacing w:after="0"/>
        <w:ind w:left="284" w:right="283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                                               подпись                  ФИО</w:t>
      </w:r>
    </w:p>
    <w:p w:rsidR="00A55190" w:rsidRDefault="00A55190" w:rsidP="00A55190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</w:p>
    <w:p w:rsidR="00A55190" w:rsidRDefault="00A55190" w:rsidP="00A55190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«Согласовано»</w:t>
      </w:r>
    </w:p>
    <w:p w:rsidR="00A55190" w:rsidRDefault="00A55190" w:rsidP="00A55190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Заместитель директора по УВР _________ _________________ </w:t>
      </w:r>
    </w:p>
    <w:p w:rsidR="00A55190" w:rsidRPr="00F90C26" w:rsidRDefault="00A55190" w:rsidP="00A55190">
      <w:pPr>
        <w:suppressAutoHyphens/>
        <w:spacing w:after="0"/>
        <w:ind w:left="284" w:right="283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                                                                     подпись                  ФИО</w:t>
      </w:r>
    </w:p>
    <w:p w:rsidR="00A55190" w:rsidRDefault="00A55190" w:rsidP="00A55190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A55190" w:rsidRDefault="00A55190" w:rsidP="00A5519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A55190" w:rsidRDefault="00A55190" w:rsidP="00A55190">
      <w:pPr>
        <w:suppressAutoHyphens/>
        <w:ind w:right="283"/>
        <w:rPr>
          <w:rFonts w:ascii="Times New Roman" w:hAnsi="Times New Roman"/>
          <w:bCs/>
          <w:szCs w:val="24"/>
        </w:rPr>
      </w:pPr>
    </w:p>
    <w:p w:rsidR="00A55190" w:rsidRPr="00A55190" w:rsidRDefault="00A55190" w:rsidP="00A55190">
      <w:pPr>
        <w:suppressAutoHyphens/>
        <w:ind w:left="284" w:right="283"/>
        <w:jc w:val="center"/>
        <w:rPr>
          <w:rFonts w:ascii="Times New Roman" w:eastAsiaTheme="minorHAnsi" w:hAnsi="Times New Roman"/>
          <w:bCs/>
          <w:szCs w:val="24"/>
          <w:lang w:eastAsia="en-US"/>
        </w:rPr>
      </w:pPr>
      <w:r w:rsidRPr="006F6059">
        <w:rPr>
          <w:rFonts w:ascii="Times New Roman" w:hAnsi="Times New Roman"/>
          <w:bCs/>
          <w:szCs w:val="24"/>
        </w:rPr>
        <w:t>г. Набережные Челны</w:t>
      </w:r>
      <w:r>
        <w:rPr>
          <w:b/>
        </w:rPr>
        <w:br w:type="page"/>
      </w:r>
    </w:p>
    <w:p w:rsidR="00A55190" w:rsidRDefault="00A55190" w:rsidP="00162A98">
      <w:pPr>
        <w:pStyle w:val="a3"/>
        <w:jc w:val="center"/>
        <w:rPr>
          <w:b/>
        </w:rPr>
        <w:sectPr w:rsidR="00A55190" w:rsidSect="00C87718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162A98" w:rsidRPr="00482410" w:rsidRDefault="00162A98" w:rsidP="00162A98">
      <w:pPr>
        <w:pStyle w:val="a3"/>
        <w:jc w:val="center"/>
        <w:rPr>
          <w:b/>
        </w:rPr>
      </w:pPr>
      <w:proofErr w:type="gramStart"/>
      <w:r w:rsidRPr="00C429A6">
        <w:rPr>
          <w:b/>
        </w:rPr>
        <w:lastRenderedPageBreak/>
        <w:t>Календарно-тематическое планирование курса   «Игровые аспекты психолого-педагогическ</w:t>
      </w:r>
      <w:r w:rsidR="0030572B">
        <w:rPr>
          <w:b/>
        </w:rPr>
        <w:t>ого воздействия на подростков»</w:t>
      </w:r>
      <w:r w:rsidRPr="00C429A6">
        <w:rPr>
          <w:b/>
        </w:rPr>
        <w:t xml:space="preserve">    в 8б классе на 2022/2023 учебный год</w:t>
      </w:r>
      <w:r>
        <w:rPr>
          <w:b/>
        </w:rPr>
        <w:t xml:space="preserve">   </w:t>
      </w:r>
      <w:r>
        <w:t xml:space="preserve"> (</w:t>
      </w:r>
      <w:r w:rsidRPr="00482410">
        <w:t xml:space="preserve">УМК: на основе  пособия </w:t>
      </w:r>
      <w:proofErr w:type="spellStart"/>
      <w:r w:rsidRPr="00482410">
        <w:rPr>
          <w:color w:val="000000"/>
        </w:rPr>
        <w:t>Рудяновой</w:t>
      </w:r>
      <w:proofErr w:type="spellEnd"/>
      <w:r w:rsidRPr="00482410">
        <w:rPr>
          <w:color w:val="000000"/>
        </w:rPr>
        <w:t xml:space="preserve"> О.Н. «Развитие культуры общения в подростковой среде: программа, разработки занятий, рекомендации».</w:t>
      </w:r>
      <w:proofErr w:type="gramEnd"/>
      <w:r w:rsidRPr="00482410">
        <w:rPr>
          <w:color w:val="000000"/>
        </w:rPr>
        <w:t xml:space="preserve"> – Волгоград: </w:t>
      </w:r>
      <w:proofErr w:type="gramStart"/>
      <w:r w:rsidRPr="00482410">
        <w:rPr>
          <w:color w:val="000000"/>
        </w:rPr>
        <w:t>Учитель, 2011.</w:t>
      </w:r>
      <w:r w:rsidRPr="00482410">
        <w:rPr>
          <w:bCs/>
        </w:rPr>
        <w:t>)</w:t>
      </w:r>
      <w:proofErr w:type="gramEnd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6565"/>
        <w:gridCol w:w="1134"/>
        <w:gridCol w:w="1559"/>
        <w:gridCol w:w="1701"/>
        <w:gridCol w:w="2977"/>
      </w:tblGrid>
      <w:tr w:rsidR="00162A98" w:rsidRPr="00482410" w:rsidTr="002E6AAE">
        <w:trPr>
          <w:trHeight w:val="336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  <w:rPr>
                <w:b/>
              </w:rPr>
            </w:pPr>
            <w:r w:rsidRPr="00482410">
              <w:rPr>
                <w:b/>
              </w:rPr>
              <w:t>№</w:t>
            </w:r>
            <w:r>
              <w:rPr>
                <w:b/>
              </w:rPr>
              <w:t xml:space="preserve">   </w:t>
            </w:r>
            <w:proofErr w:type="gramStart"/>
            <w:r w:rsidRPr="00482410">
              <w:rPr>
                <w:b/>
              </w:rPr>
              <w:t>п</w:t>
            </w:r>
            <w:proofErr w:type="gramEnd"/>
            <w:r w:rsidRPr="00482410">
              <w:rPr>
                <w:b/>
              </w:rPr>
              <w:t>/п</w:t>
            </w:r>
          </w:p>
        </w:tc>
        <w:tc>
          <w:tcPr>
            <w:tcW w:w="6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  <w:rPr>
                <w:b/>
              </w:rPr>
            </w:pPr>
            <w:r w:rsidRPr="00482410">
              <w:rPr>
                <w:b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  <w:rPr>
                <w:b/>
              </w:rPr>
            </w:pPr>
            <w:r w:rsidRPr="00482410">
              <w:rPr>
                <w:b/>
              </w:rPr>
              <w:t>Количество часов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  <w:rPr>
                <w:b/>
              </w:rPr>
            </w:pPr>
            <w:r w:rsidRPr="00482410">
              <w:rPr>
                <w:b/>
              </w:rPr>
              <w:t>Даты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  <w:rPr>
                <w:b/>
              </w:rPr>
            </w:pPr>
            <w:r w:rsidRPr="00482410">
              <w:rPr>
                <w:b/>
              </w:rPr>
              <w:t>Корректировка</w:t>
            </w:r>
          </w:p>
        </w:tc>
      </w:tr>
      <w:tr w:rsidR="00162A98" w:rsidRPr="00482410" w:rsidTr="002E6AAE">
        <w:trPr>
          <w:trHeight w:val="278"/>
        </w:trPr>
        <w:tc>
          <w:tcPr>
            <w:tcW w:w="1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6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  <w:rPr>
                <w:b/>
              </w:rPr>
            </w:pPr>
            <w:r w:rsidRPr="00482410">
              <w:rPr>
                <w:b/>
              </w:rPr>
              <w:t>Планируемые 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  <w:rPr>
                <w:b/>
              </w:rPr>
            </w:pPr>
            <w:r w:rsidRPr="00482410">
              <w:rPr>
                <w:b/>
              </w:rPr>
              <w:t>Фактические сроки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73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  <w:rPr>
                <w:b/>
                <w:i/>
              </w:rPr>
            </w:pPr>
            <w:r w:rsidRPr="00482410">
              <w:rPr>
                <w:b/>
                <w:bCs/>
                <w:color w:val="000000"/>
              </w:rPr>
              <w:t>Введение в практическую психологию общения (2 часа)</w:t>
            </w:r>
          </w:p>
        </w:tc>
      </w:tr>
      <w:tr w:rsidR="00162A98" w:rsidRPr="00482410" w:rsidTr="002E6AAE">
        <w:trPr>
          <w:trHeight w:val="161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>
              <w:t>1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proofErr w:type="spellStart"/>
            <w:r w:rsidRPr="00F819A1">
              <w:rPr>
                <w:b/>
                <w:color w:val="000000"/>
              </w:rPr>
              <w:t>Тренинговое</w:t>
            </w:r>
            <w:proofErr w:type="spellEnd"/>
            <w:r w:rsidRPr="00F819A1">
              <w:rPr>
                <w:b/>
                <w:color w:val="000000"/>
              </w:rPr>
              <w:t xml:space="preserve"> занятие</w:t>
            </w:r>
            <w:r w:rsidRPr="00482410">
              <w:rPr>
                <w:color w:val="000000"/>
              </w:rPr>
              <w:t xml:space="preserve"> «Знакомство».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>
              <w:t>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16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2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>Роль общения в жизни и развитии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12.09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292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  <w:rPr>
                <w:b/>
                <w:i/>
              </w:rPr>
            </w:pPr>
            <w:r w:rsidRPr="00482410">
              <w:rPr>
                <w:b/>
                <w:bCs/>
                <w:color w:val="000000"/>
              </w:rPr>
              <w:t>Уверенность в себе (5 часов)</w:t>
            </w:r>
          </w:p>
        </w:tc>
      </w:tr>
      <w:tr w:rsidR="00162A98" w:rsidRPr="00482410" w:rsidTr="002E6AAE">
        <w:trPr>
          <w:trHeight w:val="52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3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>Речь. Речь как средство коммуникации. Особенности речевого общения.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21.09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307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4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F819A1">
              <w:rPr>
                <w:b/>
                <w:color w:val="000000"/>
              </w:rPr>
              <w:t>Коммуникативная игра</w:t>
            </w:r>
            <w:r w:rsidRPr="00482410">
              <w:rPr>
                <w:color w:val="000000"/>
              </w:rPr>
              <w:t xml:space="preserve"> «Пойми меня»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28.09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52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5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>Уверенность в себе. Умение оценивать свои достоинства и недостатки.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26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>
              <w:t>6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>Чувства и эмоции. Их общая характеристика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>
              <w:t>12.10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5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7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48128C" w:rsidP="0048128C">
            <w:pPr>
              <w:pStyle w:val="a3"/>
              <w:rPr>
                <w:color w:val="000000"/>
              </w:rPr>
            </w:pPr>
            <w:r w:rsidRPr="0048128C">
              <w:rPr>
                <w:b/>
                <w:color w:val="000000"/>
              </w:rPr>
              <w:t xml:space="preserve">Практикум </w:t>
            </w:r>
            <w:r>
              <w:rPr>
                <w:color w:val="000000"/>
              </w:rPr>
              <w:t xml:space="preserve"> </w:t>
            </w:r>
            <w:r w:rsidR="00162A98" w:rsidRPr="00482410">
              <w:rPr>
                <w:color w:val="000000"/>
              </w:rPr>
              <w:t xml:space="preserve">Выражение чувств и эмоций в межличностном взаимодействии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19.10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321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  <w:rPr>
                <w:b/>
                <w:i/>
              </w:rPr>
            </w:pPr>
            <w:r>
              <w:rPr>
                <w:b/>
                <w:bCs/>
                <w:color w:val="000000"/>
              </w:rPr>
              <w:t xml:space="preserve">Виды общения (8 </w:t>
            </w:r>
            <w:r w:rsidRPr="00482410">
              <w:rPr>
                <w:b/>
                <w:bCs/>
                <w:color w:val="000000"/>
              </w:rPr>
              <w:t>часов)</w:t>
            </w:r>
          </w:p>
        </w:tc>
      </w:tr>
      <w:tr w:rsidR="00162A98" w:rsidRPr="00482410" w:rsidTr="002E6AAE">
        <w:trPr>
          <w:trHeight w:val="238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>
              <w:t>8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>Формальное и неформальное общение.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9.11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227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>
              <w:t>9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>Вербальное общение. Фазы речевого общения.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16.11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53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  <w:r>
              <w:t>0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jc w:val="both"/>
              <w:rPr>
                <w:color w:val="000000"/>
              </w:rPr>
            </w:pPr>
            <w:r w:rsidRPr="00482410">
              <w:rPr>
                <w:color w:val="000000"/>
              </w:rPr>
              <w:t xml:space="preserve">Невербальное общение. </w:t>
            </w:r>
            <w:r w:rsidRPr="00F819A1">
              <w:rPr>
                <w:b/>
                <w:color w:val="000000"/>
              </w:rPr>
              <w:t xml:space="preserve">Коммуникативная игра </w:t>
            </w:r>
            <w:r>
              <w:rPr>
                <w:b/>
                <w:color w:val="000000"/>
              </w:rPr>
              <w:t>«</w:t>
            </w:r>
            <w:r w:rsidRPr="00482410">
              <w:rPr>
                <w:color w:val="000000"/>
              </w:rPr>
              <w:t>Выражение своего эмоционального состояния невербальными средствами</w:t>
            </w:r>
            <w:r>
              <w:rPr>
                <w:color w:val="000000"/>
              </w:rPr>
              <w:t>»</w:t>
            </w:r>
            <w:r w:rsidRPr="00482410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23.11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22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  <w:r>
              <w:t>1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F819A1">
              <w:rPr>
                <w:b/>
                <w:color w:val="000000"/>
              </w:rPr>
              <w:t xml:space="preserve">Коммуникативная игра </w:t>
            </w:r>
            <w:r>
              <w:rPr>
                <w:b/>
                <w:color w:val="000000"/>
              </w:rPr>
              <w:t>«</w:t>
            </w:r>
            <w:r w:rsidRPr="00482410">
              <w:rPr>
                <w:color w:val="000000"/>
              </w:rPr>
              <w:t>Язык жестов. Умение понимать язык жестов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30.11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87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  <w:r>
              <w:t>2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 xml:space="preserve">Три стороны общения. Модель коммуникативного процесса.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7.12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87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>
              <w:t>13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>Функции общения.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14.12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421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>
              <w:t>14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98" w:rsidRPr="00482410" w:rsidRDefault="00162A98" w:rsidP="0048128C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 xml:space="preserve">Зона психологического комфорта. Исследование личностных границ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21.12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277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>
              <w:t>15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98" w:rsidRPr="00482410" w:rsidRDefault="0048128C" w:rsidP="002E6AAE">
            <w:pPr>
              <w:pStyle w:val="a3"/>
              <w:rPr>
                <w:color w:val="000000"/>
              </w:rPr>
            </w:pPr>
            <w:r w:rsidRPr="0048128C">
              <w:rPr>
                <w:b/>
                <w:color w:val="000000"/>
              </w:rPr>
              <w:t>Практикум</w:t>
            </w:r>
            <w:r w:rsidRPr="0048241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r w:rsidR="00162A98" w:rsidRPr="00482410">
              <w:rPr>
                <w:color w:val="000000"/>
              </w:rPr>
              <w:t>Стратегии общения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>
              <w:t>10.01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135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C14FA7" w:rsidRDefault="00162A98" w:rsidP="002E6AAE">
            <w:pPr>
              <w:pStyle w:val="a3"/>
              <w:jc w:val="center"/>
              <w:rPr>
                <w:b/>
                <w:i/>
              </w:rPr>
            </w:pPr>
            <w:r w:rsidRPr="00C14FA7">
              <w:rPr>
                <w:b/>
                <w:bCs/>
                <w:color w:val="000000"/>
              </w:rPr>
              <w:t>Технологии коммуникации (8 часов)</w:t>
            </w:r>
          </w:p>
        </w:tc>
      </w:tr>
      <w:tr w:rsidR="00162A98" w:rsidRPr="00482410" w:rsidTr="002E6AAE">
        <w:trPr>
          <w:trHeight w:val="126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  <w:r>
              <w:t>6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>Социальные роли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18.01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11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  <w:r>
              <w:t>7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>Психологические установки в общении.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25.01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26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lastRenderedPageBreak/>
              <w:t>1</w:t>
            </w:r>
            <w:r>
              <w:t>8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>Психологические позиции в общении.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52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  <w:r>
              <w:t>9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 xml:space="preserve">Барьеры общения. Личные особенности и врожденные факторы, осложняющие общение.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8.02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27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>
              <w:t>20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F819A1">
              <w:rPr>
                <w:b/>
                <w:color w:val="000000"/>
              </w:rPr>
              <w:t>Коммуникативная игра</w:t>
            </w:r>
            <w:r w:rsidRPr="00C14FA7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«</w:t>
            </w:r>
            <w:r w:rsidRPr="00482410">
              <w:rPr>
                <w:color w:val="000000"/>
              </w:rPr>
              <w:t>Темперамент</w:t>
            </w:r>
            <w:r>
              <w:rPr>
                <w:color w:val="000000"/>
              </w:rPr>
              <w:t>»</w:t>
            </w:r>
            <w:r w:rsidRPr="00482410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15.02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27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Default="00162A98" w:rsidP="002E6AAE">
            <w:pPr>
              <w:pStyle w:val="a3"/>
              <w:jc w:val="center"/>
            </w:pPr>
            <w:r>
              <w:t>21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C14FA7" w:rsidRDefault="00162A98" w:rsidP="002E6AAE">
            <w:pPr>
              <w:pStyle w:val="a3"/>
              <w:rPr>
                <w:b/>
                <w:color w:val="000000"/>
              </w:rPr>
            </w:pPr>
            <w:r w:rsidRPr="00F819A1">
              <w:rPr>
                <w:b/>
                <w:color w:val="000000"/>
              </w:rPr>
              <w:t>Коммуникативная игра</w:t>
            </w:r>
            <w:r w:rsidRPr="0048241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proofErr w:type="spellStart"/>
            <w:r w:rsidRPr="00482410">
              <w:rPr>
                <w:color w:val="000000"/>
              </w:rPr>
              <w:t>Эмпатия</w:t>
            </w:r>
            <w:proofErr w:type="spellEnd"/>
            <w:r w:rsidRPr="00482410">
              <w:rPr>
                <w:color w:val="000000"/>
              </w:rPr>
              <w:t xml:space="preserve">. Развитие </w:t>
            </w:r>
            <w:proofErr w:type="spellStart"/>
            <w:r w:rsidRPr="00482410">
              <w:rPr>
                <w:color w:val="000000"/>
              </w:rPr>
              <w:t>эмпатии</w:t>
            </w:r>
            <w:proofErr w:type="spellEnd"/>
            <w:r>
              <w:rPr>
                <w:color w:val="000000"/>
              </w:rPr>
              <w:t>»</w:t>
            </w:r>
            <w:r w:rsidRPr="00482410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22.02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267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2</w:t>
            </w:r>
            <w:r>
              <w:t>2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>Активное слушание (практикум)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116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>
              <w:t>23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F819A1">
              <w:rPr>
                <w:b/>
                <w:color w:val="000000"/>
              </w:rPr>
              <w:t>Коммуникативная игра</w:t>
            </w:r>
            <w:r w:rsidRPr="00482410">
              <w:rPr>
                <w:color w:val="000000"/>
              </w:rPr>
              <w:t xml:space="preserve"> «Пойми меня»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15.03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247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C14FA7" w:rsidRDefault="00162A98" w:rsidP="00162A98">
            <w:pPr>
              <w:pStyle w:val="a3"/>
              <w:jc w:val="center"/>
              <w:rPr>
                <w:b/>
              </w:rPr>
            </w:pPr>
            <w:r w:rsidRPr="00C14FA7">
              <w:rPr>
                <w:b/>
                <w:bCs/>
                <w:color w:val="000000"/>
              </w:rPr>
              <w:t>Общение в конфликте</w:t>
            </w:r>
            <w:r>
              <w:rPr>
                <w:b/>
                <w:bCs/>
                <w:color w:val="000000"/>
              </w:rPr>
              <w:t xml:space="preserve">. </w:t>
            </w:r>
            <w:r w:rsidRPr="00C14FA7">
              <w:rPr>
                <w:b/>
                <w:bCs/>
                <w:color w:val="000000"/>
              </w:rPr>
              <w:t>Критика</w:t>
            </w:r>
            <w:r>
              <w:rPr>
                <w:b/>
                <w:bCs/>
                <w:color w:val="000000"/>
              </w:rPr>
              <w:t>.</w:t>
            </w:r>
            <w:r w:rsidRPr="00C14FA7">
              <w:rPr>
                <w:b/>
                <w:bCs/>
                <w:color w:val="000000"/>
              </w:rPr>
              <w:t xml:space="preserve"> Типы и механизмы психологического воздействия</w:t>
            </w:r>
            <w:r>
              <w:rPr>
                <w:b/>
                <w:bCs/>
                <w:color w:val="000000"/>
              </w:rPr>
              <w:t xml:space="preserve">. </w:t>
            </w:r>
            <w:r w:rsidRPr="00C14FA7">
              <w:rPr>
                <w:b/>
                <w:bCs/>
                <w:color w:val="000000"/>
              </w:rPr>
              <w:t>Социальное взаимодействие (</w:t>
            </w:r>
            <w:r>
              <w:rPr>
                <w:b/>
                <w:bCs/>
                <w:color w:val="000000"/>
              </w:rPr>
              <w:t>11 часов</w:t>
            </w:r>
            <w:r w:rsidRPr="00C14FA7">
              <w:rPr>
                <w:b/>
                <w:bCs/>
                <w:color w:val="000000"/>
              </w:rPr>
              <w:t>)</w:t>
            </w:r>
          </w:p>
        </w:tc>
      </w:tr>
      <w:tr w:rsidR="00162A98" w:rsidRPr="00482410" w:rsidTr="002E6AAE">
        <w:trPr>
          <w:trHeight w:val="11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2</w:t>
            </w:r>
            <w:r>
              <w:t>4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 xml:space="preserve">Причины конфликтов. Типы </w:t>
            </w:r>
            <w:proofErr w:type="spellStart"/>
            <w:r w:rsidRPr="00482410">
              <w:rPr>
                <w:color w:val="000000"/>
              </w:rPr>
              <w:t>конфликтогенов</w:t>
            </w:r>
            <w:proofErr w:type="spellEnd"/>
            <w:r w:rsidRPr="00482410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22.03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25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2</w:t>
            </w:r>
            <w:r>
              <w:t>5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>Стратегии поведения в конфликтных ситуациях.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12.04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52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2</w:t>
            </w:r>
            <w:r>
              <w:t>6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>Практическое занятие по стратегиям поведения в конфликтных ситуациях.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19.04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257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>
              <w:t>27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 xml:space="preserve">Понятие «критика». </w:t>
            </w:r>
            <w:r w:rsidRPr="00C14FA7">
              <w:rPr>
                <w:b/>
                <w:color w:val="000000"/>
              </w:rPr>
              <w:t>Тест</w:t>
            </w:r>
            <w:r w:rsidRPr="00482410">
              <w:rPr>
                <w:color w:val="000000"/>
              </w:rPr>
              <w:t xml:space="preserve"> «Как я реагирую на критику»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26.04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12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>
              <w:t>28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F819A1">
              <w:rPr>
                <w:b/>
                <w:color w:val="000000"/>
              </w:rPr>
              <w:t xml:space="preserve">Коммуникативная игра </w:t>
            </w:r>
            <w:r>
              <w:rPr>
                <w:b/>
                <w:color w:val="000000"/>
              </w:rPr>
              <w:t>«</w:t>
            </w:r>
            <w:r w:rsidRPr="00482410">
              <w:rPr>
                <w:color w:val="000000"/>
              </w:rPr>
              <w:t>Умение реагировать на критику</w:t>
            </w:r>
            <w:r>
              <w:rPr>
                <w:color w:val="000000"/>
              </w:rPr>
              <w:t>»</w:t>
            </w:r>
            <w:r w:rsidRPr="00482410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3.05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241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2</w:t>
            </w:r>
            <w:r>
              <w:t>9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</w:pPr>
            <w:r w:rsidRPr="00482410">
              <w:rPr>
                <w:color w:val="000000"/>
              </w:rPr>
              <w:t>Манипулирование. Заражение. Внушение. Убеждение.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236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>
              <w:t>30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</w:pPr>
            <w:r>
              <w:rPr>
                <w:color w:val="000000"/>
              </w:rPr>
              <w:t>Понятия: самообладание, самоирония</w:t>
            </w:r>
            <w:r w:rsidRPr="00482410">
              <w:rPr>
                <w:color w:val="000000"/>
              </w:rPr>
              <w:t>. Аффект.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162A98">
            <w:pPr>
              <w:pStyle w:val="a3"/>
              <w:jc w:val="center"/>
            </w:pPr>
            <w:r>
              <w:t>15.05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1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>
              <w:t>31-32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482410">
              <w:rPr>
                <w:color w:val="000000"/>
              </w:rPr>
              <w:t>Деловое общение. Его характеристика.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162A98">
            <w:pPr>
              <w:pStyle w:val="a3"/>
              <w:jc w:val="center"/>
            </w:pPr>
            <w:r>
              <w:t>22.05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  <w:tr w:rsidR="00162A98" w:rsidRPr="00482410" w:rsidTr="002E6AAE">
        <w:trPr>
          <w:trHeight w:val="227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 w:rsidRPr="00482410">
              <w:t>3</w:t>
            </w:r>
            <w:r>
              <w:t>3-34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98" w:rsidRPr="00482410" w:rsidRDefault="00162A98" w:rsidP="002E6AAE">
            <w:pPr>
              <w:pStyle w:val="a3"/>
              <w:rPr>
                <w:color w:val="000000"/>
              </w:rPr>
            </w:pPr>
            <w:r w:rsidRPr="00F819A1">
              <w:rPr>
                <w:b/>
                <w:color w:val="000000"/>
              </w:rPr>
              <w:t xml:space="preserve">Коммуникативная игра </w:t>
            </w:r>
            <w:r w:rsidRPr="00482410">
              <w:rPr>
                <w:color w:val="000000"/>
              </w:rPr>
              <w:t>«Душевный разговор»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162A98">
            <w:pPr>
              <w:pStyle w:val="a3"/>
              <w:jc w:val="center"/>
            </w:pPr>
            <w:r>
              <w:t>30.05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98" w:rsidRPr="00482410" w:rsidRDefault="00162A98" w:rsidP="002E6AAE">
            <w:pPr>
              <w:pStyle w:val="a3"/>
            </w:pPr>
          </w:p>
        </w:tc>
      </w:tr>
    </w:tbl>
    <w:p w:rsidR="00162A98" w:rsidRPr="00482410" w:rsidRDefault="00162A98" w:rsidP="00162A98">
      <w:pPr>
        <w:pStyle w:val="a3"/>
      </w:pPr>
    </w:p>
    <w:p w:rsidR="00162A98" w:rsidRDefault="00162A98" w:rsidP="00162A98"/>
    <w:p w:rsidR="006E2EE5" w:rsidRDefault="006E2EE5"/>
    <w:sectPr w:rsidR="006E2EE5" w:rsidSect="00A5519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A98"/>
    <w:rsid w:val="00162A98"/>
    <w:rsid w:val="002C594B"/>
    <w:rsid w:val="0030572B"/>
    <w:rsid w:val="0048128C"/>
    <w:rsid w:val="004D6316"/>
    <w:rsid w:val="005E1CF6"/>
    <w:rsid w:val="00691DB4"/>
    <w:rsid w:val="006E2EE5"/>
    <w:rsid w:val="00857B6C"/>
    <w:rsid w:val="00A55190"/>
    <w:rsid w:val="00C87718"/>
    <w:rsid w:val="00FB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62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62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2022-12-10T13:06:00Z</dcterms:created>
  <dcterms:modified xsi:type="dcterms:W3CDTF">2022-12-10T13:06:00Z</dcterms:modified>
</cp:coreProperties>
</file>